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8.0" w:type="dxa"/>
        <w:jc w:val="left"/>
        <w:tblInd w:w="3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9888"/>
        <w:tblGridChange w:id="0">
          <w:tblGrid>
            <w:gridCol w:w="9888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02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Reported Symptom(s):</w:t>
            </w:r>
          </w:p>
        </w:tc>
      </w:tr>
      <w:tr>
        <w:trPr>
          <w:cantSplit w:val="0"/>
          <w:trHeight w:val="2030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computer runs at 800Mhz, even with optimized default settings from bios.</w:t>
            </w:r>
          </w:p>
          <w:p w:rsidR="00000000" w:rsidDel="00000000" w:rsidP="00000000" w:rsidRDefault="00000000" w:rsidRPr="00000000" w14:paraId="00000004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8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2268"/>
        <w:gridCol w:w="7588"/>
        <w:tblGridChange w:id="0">
          <w:tblGrid>
            <w:gridCol w:w="2268"/>
            <w:gridCol w:w="7588"/>
          </w:tblGrid>
        </w:tblGridChange>
      </w:tblGrid>
      <w:tr>
        <w:trPr>
          <w:cantSplit w:val="1"/>
          <w:trHeight w:val="23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6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SPECIFICATIONS: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ind w:left="0" w:hanging="2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CUSTOMER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A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Product Model &amp; S/N: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ROG MAXIMUS XII HERO (WI-FI)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C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BIOS/FW Version of VGA</w:t>
            </w:r>
          </w:p>
          <w:p w:rsidR="00000000" w:rsidDel="00000000" w:rsidP="00000000" w:rsidRDefault="00000000" w:rsidRPr="00000000" w14:paraId="0000000D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/ME version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3201 x64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F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CPU: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i5-10505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1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Memory: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16384 MB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3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HDD: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hp ssdd ex900 m.2 512gb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5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VGA: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nvidia geforce gtx 1060 6gb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7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Power Supply: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thermaltake gf1 850W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9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Network/Lan: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B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Other Hardware: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D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OS Version: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windows 11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tcBorders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F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Related Driver(s) &amp; Armoury Crate versions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ind w:left="0" w:hanging="2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0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022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Troubleshooting steps:</w:t>
            </w:r>
          </w:p>
        </w:tc>
      </w:tr>
      <w:tr>
        <w:trPr>
          <w:cantSplit w:val="0"/>
          <w:trHeight w:val="3105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clear cmos</w:t>
            </w:r>
          </w:p>
          <w:p w:rsidR="00000000" w:rsidDel="00000000" w:rsidP="00000000" w:rsidRDefault="00000000" w:rsidRPr="00000000" w14:paraId="00000025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boots up to screen before bios which says f1 for intel defaults</w:t>
            </w:r>
          </w:p>
          <w:p w:rsidR="00000000" w:rsidDel="00000000" w:rsidP="00000000" w:rsidRDefault="00000000" w:rsidRPr="00000000" w14:paraId="00000026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hit f1  </w:t>
            </w:r>
          </w:p>
          <w:p w:rsidR="00000000" w:rsidDel="00000000" w:rsidP="00000000" w:rsidRDefault="00000000" w:rsidRPr="00000000" w14:paraId="00000027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reboot</w:t>
            </w:r>
          </w:p>
          <w:p w:rsidR="00000000" w:rsidDel="00000000" w:rsidP="00000000" w:rsidRDefault="00000000" w:rsidRPr="00000000" w14:paraId="00000028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computer can now go into bios settings or windows</w:t>
            </w:r>
          </w:p>
          <w:p w:rsidR="00000000" w:rsidDel="00000000" w:rsidP="00000000" w:rsidRDefault="00000000" w:rsidRPr="00000000" w14:paraId="00000029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but is running at .8Ghz instead of 3.2Ghz, even after loading bios optimized defaults.</w:t>
            </w:r>
          </w:p>
          <w:p w:rsidR="00000000" w:rsidDel="00000000" w:rsidP="00000000" w:rsidRDefault="00000000" w:rsidRPr="00000000" w14:paraId="0000002A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0" w:hanging="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hanging="2"/>
        <w:rPr/>
      </w:pPr>
      <w:r w:rsidDel="00000000" w:rsidR="00000000" w:rsidRPr="00000000">
        <w:rPr>
          <w:rtl w:val="0"/>
        </w:rPr>
        <w:t xml:space="preserve">Insert Images/Error here: </w:t>
      </w:r>
      <w:r w:rsidDel="00000000" w:rsidR="00000000" w:rsidRPr="00000000">
        <w:rPr/>
        <w:drawing>
          <wp:inline distB="114300" distT="114300" distL="114300" distR="114300">
            <wp:extent cx="6858000" cy="4013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  <w:tbl>
    <w:tblPr>
      <w:tblStyle w:val="Table5"/>
      <w:tblW w:w="10908.0" w:type="dxa"/>
      <w:jc w:val="left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3600"/>
      <w:gridCol w:w="3780"/>
      <w:gridCol w:w="3528"/>
      <w:tblGridChange w:id="0">
        <w:tblGrid>
          <w:gridCol w:w="3600"/>
          <w:gridCol w:w="3780"/>
          <w:gridCol w:w="3528"/>
        </w:tblGrid>
      </w:tblGridChange>
    </w:tblGrid>
    <w:tr>
      <w:trPr>
        <w:cantSplit w:val="1"/>
        <w:trHeight w:val="100" w:hRule="atLeast"/>
        <w:tblHeader w:val="0"/>
      </w:trPr>
      <w:tc>
        <w:tcPr/>
        <w:p w:rsidR="00000000" w:rsidDel="00000000" w:rsidP="00000000" w:rsidRDefault="00000000" w:rsidRPr="00000000" w14:paraId="0000003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6"/>
              <w:szCs w:val="16"/>
              <w:rtl w:val="0"/>
            </w:rPr>
            <w:tab/>
          </w:r>
        </w:p>
      </w:tc>
      <w:tc>
        <w:tcPr>
          <w:vMerge w:val="restart"/>
        </w:tcPr>
        <w:p w:rsidR="00000000" w:rsidDel="00000000" w:rsidP="00000000" w:rsidRDefault="00000000" w:rsidRPr="00000000" w14:paraId="0000003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jc w:val="center"/>
            <w:rPr>
              <w:rFonts w:ascii="Calibri" w:cs="Calibri" w:eastAsia="Calibri" w:hAnsi="Calibri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color w:val="000000"/>
              <w:sz w:val="12"/>
              <w:szCs w:val="12"/>
              <w:rtl w:val="0"/>
            </w:rPr>
            <w:t xml:space="preserve">PROPRIETARY DOCUMENT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jc w:val="both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color w:val="000000"/>
              <w:sz w:val="10"/>
              <w:szCs w:val="10"/>
              <w:rtl w:val="0"/>
            </w:rPr>
            <w:t xml:space="preserve">This document and the information it contains are proprietary to ASUS Computers Inc. and cannot be used or reproduced without the prior written consent of ASUS Computers, Inc.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right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6"/>
              <w:szCs w:val="16"/>
              <w:rtl w:val="0"/>
            </w:rPr>
            <w:t xml:space="preserve">ASUS Computer International</w:t>
          </w:r>
        </w:p>
      </w:tc>
    </w:tr>
    <w:tr>
      <w:trPr>
        <w:cantSplit w:val="1"/>
        <w:trHeight w:val="100" w:hRule="atLeast"/>
        <w:tblHeader w:val="0"/>
      </w:trPr>
      <w:tc>
        <w:tcPr/>
        <w:p w:rsidR="00000000" w:rsidDel="00000000" w:rsidP="00000000" w:rsidRDefault="00000000" w:rsidRPr="00000000" w14:paraId="0000003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right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6"/>
              <w:szCs w:val="16"/>
              <w:rtl w:val="0"/>
            </w:rPr>
            <w:t xml:space="preserve">04/27/2018</w:t>
          </w:r>
        </w:p>
      </w:tc>
    </w:tr>
  </w:tbl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Calibri" w:cs="Calibri" w:eastAsia="Calibri" w:hAnsi="Calibri"/>
        <w:color w:val="000000"/>
        <w:sz w:val="16"/>
        <w:szCs w:val="16"/>
      </w:rPr>
    </w:pPr>
    <w:r w:rsidDel="00000000" w:rsidR="00000000" w:rsidRPr="00000000">
      <w:rPr>
        <w:rFonts w:ascii="Calibri" w:cs="Calibri" w:eastAsia="Calibri" w:hAnsi="Calibri"/>
        <w:color w:val="000000"/>
        <w:sz w:val="16"/>
        <w:szCs w:val="16"/>
        <w:rtl w:val="0"/>
      </w:rPr>
      <w:tab/>
      <w:tab/>
      <w:tab/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/>
    </w:pPr>
    <w:r w:rsidDel="00000000" w:rsidR="00000000" w:rsidRPr="00000000">
      <w:rPr>
        <w:rtl w:val="0"/>
      </w:rPr>
    </w:r>
  </w:p>
  <w:tbl>
    <w:tblPr>
      <w:tblStyle w:val="Table4"/>
      <w:tblW w:w="11016.0" w:type="dxa"/>
      <w:jc w:val="left"/>
      <w:tblInd w:w="-108.0" w:type="dxa"/>
      <w:tblBorders>
        <w:top w:color="000000" w:space="0" w:sz="8" w:val="single"/>
        <w:left w:color="000000" w:space="0" w:sz="0" w:val="nil"/>
        <w:bottom w:color="000000" w:space="0" w:sz="8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1897"/>
      <w:gridCol w:w="1811"/>
      <w:gridCol w:w="7308"/>
      <w:tblGridChange w:id="0">
        <w:tblGrid>
          <w:gridCol w:w="1897"/>
          <w:gridCol w:w="1811"/>
          <w:gridCol w:w="7308"/>
        </w:tblGrid>
      </w:tblGridChange>
    </w:tblGrid>
    <w:tr>
      <w:trPr>
        <w:cantSplit w:val="0"/>
        <w:trHeight w:val="475" w:hRule="atLeast"/>
        <w:tblHeader w:val="0"/>
      </w:trPr>
      <w:tc>
        <w:tcPr>
          <w:tcBorders>
            <w:top w:color="000000" w:space="0" w:sz="0" w:val="nil"/>
            <w:bottom w:color="000000" w:space="0" w:sz="8" w:val="single"/>
          </w:tcBorders>
          <w:vAlign w:val="center"/>
        </w:tcPr>
        <w:p w:rsidR="00000000" w:rsidDel="00000000" w:rsidP="00000000" w:rsidRDefault="00000000" w:rsidRPr="00000000" w14:paraId="0000003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Calibri" w:cs="Calibri" w:eastAsia="Calibri" w:hAnsi="Calibri"/>
              <w:color w:val="ffffff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color w:val="333333"/>
              <w:sz w:val="20"/>
              <w:szCs w:val="20"/>
            </w:rPr>
            <w:drawing>
              <wp:inline distB="0" distT="0" distL="114300" distR="114300">
                <wp:extent cx="1066800" cy="218440"/>
                <wp:effectExtent b="0" l="0" r="0" t="0"/>
                <wp:docPr descr="logo" id="2" name="image1.png"/>
                <a:graphic>
                  <a:graphicData uri="http://schemas.openxmlformats.org/drawingml/2006/picture">
                    <pic:pic>
                      <pic:nvPicPr>
                        <pic:cNvPr descr="logo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bottom w:color="000000" w:space="0" w:sz="8" w:val="single"/>
            <w:right w:color="000000" w:space="0" w:sz="4" w:val="single"/>
          </w:tcBorders>
        </w:tcPr>
        <w:p w:rsidR="00000000" w:rsidDel="00000000" w:rsidP="00000000" w:rsidRDefault="00000000" w:rsidRPr="00000000" w14:paraId="0000003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8904"/>
            </w:tabs>
            <w:spacing w:line="240" w:lineRule="auto"/>
            <w:ind w:left="0" w:hanging="2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smallCaps w:val="1"/>
              <w:color w:val="000000"/>
              <w:sz w:val="16"/>
              <w:szCs w:val="16"/>
              <w:rtl w:val="0"/>
            </w:rPr>
            <w:t xml:space="preserve">800 CORPORATE WAY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8904"/>
            </w:tabs>
            <w:spacing w:line="240" w:lineRule="auto"/>
            <w:ind w:left="0" w:hanging="2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smallCaps w:val="1"/>
              <w:color w:val="000000"/>
              <w:sz w:val="16"/>
              <w:szCs w:val="16"/>
              <w:rtl w:val="0"/>
            </w:rPr>
            <w:t xml:space="preserve">FREMONT, CA  94539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8904"/>
            </w:tabs>
            <w:spacing w:line="240" w:lineRule="auto"/>
            <w:ind w:left="0" w:hanging="2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smallCaps w:val="1"/>
              <w:color w:val="000000"/>
              <w:sz w:val="16"/>
              <w:szCs w:val="16"/>
              <w:rtl w:val="0"/>
            </w:rPr>
            <w:t xml:space="preserve">TEL: 510-739-3777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2220"/>
              <w:tab w:val="right" w:leader="none" w:pos="8904"/>
            </w:tabs>
            <w:spacing w:line="240" w:lineRule="auto"/>
            <w:ind w:left="0" w:hanging="2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6"/>
              <w:szCs w:val="16"/>
              <w:rtl w:val="0"/>
            </w:rPr>
            <w:t xml:space="preserve">FAX: 510-608-4555</w:t>
          </w:r>
        </w:p>
      </w:tc>
      <w:tc>
        <w:tcPr>
          <w:tcBorders>
            <w:top w:color="000000" w:space="0" w:sz="0" w:val="nil"/>
            <w:left w:color="000000" w:space="0" w:sz="4" w:val="single"/>
            <w:bottom w:color="000000" w:space="0" w:sz="8" w:val="single"/>
          </w:tcBorders>
        </w:tcPr>
        <w:p w:rsidR="00000000" w:rsidDel="00000000" w:rsidP="00000000" w:rsidRDefault="00000000" w:rsidRPr="00000000" w14:paraId="0000003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2220"/>
              <w:tab w:val="right" w:leader="none" w:pos="8904"/>
            </w:tabs>
            <w:spacing w:line="240" w:lineRule="auto"/>
            <w:ind w:left="0" w:hanging="2"/>
            <w:jc w:val="right"/>
            <w:rPr>
              <w:rFonts w:ascii="Calibri" w:cs="Calibri" w:eastAsia="Calibri" w:hAnsi="Calibri"/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smallCaps w:val="1"/>
              <w:color w:val="000000"/>
              <w:rtl w:val="0"/>
            </w:rPr>
            <w:t xml:space="preserve">MOTHERBOARD/SERVER TEST REPORT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